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6D4463" w14:textId="6B75B648" w:rsidR="00D21833" w:rsidRDefault="00D21833" w:rsidP="009E4D91">
      <w:pPr>
        <w:tabs>
          <w:tab w:val="left" w:pos="1965"/>
        </w:tabs>
        <w:spacing w:after="0" w:line="240" w:lineRule="auto"/>
        <w:ind w:right="187"/>
      </w:pPr>
    </w:p>
    <w:p w14:paraId="1DDEDE19" w14:textId="4EC2C622" w:rsidR="005A7698" w:rsidRDefault="005A7698" w:rsidP="009E4D91">
      <w:pPr>
        <w:tabs>
          <w:tab w:val="left" w:pos="1965"/>
        </w:tabs>
        <w:spacing w:after="0" w:line="240" w:lineRule="auto"/>
        <w:ind w:right="187"/>
      </w:pPr>
      <w:r>
        <w:t xml:space="preserve">For Immediate Release:  </w:t>
      </w:r>
      <w:r w:rsidR="00D21D93">
        <w:t>May 18</w:t>
      </w:r>
      <w:r>
        <w:t>, 2022</w:t>
      </w:r>
    </w:p>
    <w:p w14:paraId="1DCB579C" w14:textId="1CECCC26" w:rsidR="005A7698" w:rsidRDefault="005A7698" w:rsidP="009E4D91">
      <w:pPr>
        <w:tabs>
          <w:tab w:val="left" w:pos="1965"/>
        </w:tabs>
        <w:spacing w:after="0" w:line="240" w:lineRule="auto"/>
        <w:ind w:right="187"/>
      </w:pPr>
    </w:p>
    <w:p w14:paraId="068BE82D" w14:textId="5981EC61" w:rsidR="005A7698" w:rsidRDefault="005A7698" w:rsidP="005A7698">
      <w:pPr>
        <w:spacing w:after="0" w:line="240" w:lineRule="auto"/>
      </w:pPr>
      <w:r>
        <w:t xml:space="preserve">Contact Information:  </w:t>
      </w:r>
      <w:r>
        <w:tab/>
      </w:r>
      <w:r w:rsidR="00D21D93">
        <w:rPr>
          <w:b/>
          <w:bCs/>
        </w:rPr>
        <w:t>Amy Poirier</w:t>
      </w:r>
      <w:r>
        <w:t xml:space="preserve"> | </w:t>
      </w:r>
      <w:r w:rsidR="00D21D93">
        <w:t>Community Relations &amp; Marketing Director</w:t>
      </w:r>
    </w:p>
    <w:p w14:paraId="4056B7F3" w14:textId="77777777" w:rsidR="005A7698" w:rsidRDefault="005A7698" w:rsidP="005A7698">
      <w:pPr>
        <w:spacing w:after="0" w:line="240" w:lineRule="auto"/>
        <w:ind w:left="1440" w:firstLine="720"/>
      </w:pPr>
      <w:r>
        <w:t>Great Lakes Recovery Centers, Inc.</w:t>
      </w:r>
    </w:p>
    <w:p w14:paraId="59DBC88E" w14:textId="20E32858" w:rsidR="005A7698" w:rsidRDefault="005A7698" w:rsidP="005A7698">
      <w:pPr>
        <w:spacing w:after="0" w:line="240" w:lineRule="auto"/>
        <w:ind w:left="1440" w:firstLine="720"/>
      </w:pPr>
      <w:r>
        <w:t>906.</w:t>
      </w:r>
      <w:r w:rsidR="00D21D93">
        <w:t>523</w:t>
      </w:r>
      <w:r>
        <w:t>.96</w:t>
      </w:r>
      <w:r w:rsidR="00D21D93">
        <w:t>88</w:t>
      </w:r>
      <w:r>
        <w:t xml:space="preserve"> |</w:t>
      </w:r>
      <w:r w:rsidR="004E18A0">
        <w:t xml:space="preserve"> </w:t>
      </w:r>
      <w:hyperlink r:id="rId6" w:history="1">
        <w:r w:rsidR="004E18A0" w:rsidRPr="00330276">
          <w:rPr>
            <w:rStyle w:val="Hyperlink"/>
          </w:rPr>
          <w:t>apoirier@greatlakesrecovery.org</w:t>
        </w:r>
      </w:hyperlink>
      <w:r w:rsidR="004E18A0">
        <w:t xml:space="preserve"> </w:t>
      </w:r>
      <w:r>
        <w:t xml:space="preserve">| </w:t>
      </w:r>
      <w:hyperlink r:id="rId7" w:history="1">
        <w:r w:rsidRPr="00D4532D">
          <w:rPr>
            <w:rStyle w:val="Hyperlink"/>
          </w:rPr>
          <w:t>GreatLakesRecovery.org</w:t>
        </w:r>
      </w:hyperlink>
      <w:r>
        <w:t xml:space="preserve">   </w:t>
      </w:r>
    </w:p>
    <w:p w14:paraId="5210E0BC" w14:textId="6C8A68AE" w:rsidR="005A7698" w:rsidRDefault="005A7698" w:rsidP="005A7698">
      <w:pPr>
        <w:spacing w:after="0" w:line="240" w:lineRule="auto"/>
        <w:ind w:left="1440" w:firstLine="720"/>
      </w:pPr>
    </w:p>
    <w:p w14:paraId="14DED9FE" w14:textId="445DA5A3" w:rsidR="005A7698" w:rsidRDefault="005A7698" w:rsidP="005A7698">
      <w:pPr>
        <w:spacing w:after="0" w:line="240" w:lineRule="auto"/>
        <w:ind w:left="1440" w:firstLine="720"/>
      </w:pPr>
    </w:p>
    <w:p w14:paraId="57A8392D" w14:textId="67976A11" w:rsidR="005A7698" w:rsidRPr="005A7698" w:rsidRDefault="004E18A0" w:rsidP="005A7698">
      <w:pPr>
        <w:spacing w:after="0" w:line="240" w:lineRule="auto"/>
        <w:jc w:val="center"/>
        <w:rPr>
          <w:b/>
          <w:sz w:val="24"/>
          <w:szCs w:val="24"/>
        </w:rPr>
      </w:pPr>
      <w:r>
        <w:rPr>
          <w:b/>
          <w:sz w:val="24"/>
          <w:szCs w:val="24"/>
        </w:rPr>
        <w:t>Artists with a Purpose Art Auction</w:t>
      </w:r>
    </w:p>
    <w:p w14:paraId="77E9CD3C" w14:textId="77777777" w:rsidR="005A7698" w:rsidRDefault="005A7698" w:rsidP="005A7698">
      <w:pPr>
        <w:spacing w:after="0" w:line="240" w:lineRule="auto"/>
      </w:pPr>
    </w:p>
    <w:p w14:paraId="38E46EB6" w14:textId="77777777" w:rsidR="00AA4BB5" w:rsidRDefault="005A7698" w:rsidP="004E18A0">
      <w:pPr>
        <w:spacing w:after="0" w:line="240" w:lineRule="auto"/>
      </w:pPr>
      <w:r>
        <w:t xml:space="preserve">Great Lakes Recovery Centers (GLRC) is </w:t>
      </w:r>
      <w:r w:rsidR="004E18A0">
        <w:t xml:space="preserve">excited to announce its first online art auction – Artists with a Purpose.  </w:t>
      </w:r>
      <w:r w:rsidR="00591BE2">
        <w:t>Very talented s</w:t>
      </w:r>
      <w:r w:rsidR="004E18A0">
        <w:t xml:space="preserve">taff from twelve different GLRC programs, in six different geographic locations across the Upper Peninsula </w:t>
      </w:r>
      <w:r w:rsidR="00591BE2">
        <w:t xml:space="preserve">donated works of art they created to be auctioned off to raise funds for GLRC programming.  </w:t>
      </w:r>
    </w:p>
    <w:p w14:paraId="4CE70C98" w14:textId="77777777" w:rsidR="00AA4BB5" w:rsidRDefault="00AA4BB5" w:rsidP="004E18A0">
      <w:pPr>
        <w:spacing w:after="0" w:line="240" w:lineRule="auto"/>
      </w:pPr>
    </w:p>
    <w:p w14:paraId="68102D2B" w14:textId="6FFACD39" w:rsidR="00DF79A1" w:rsidRDefault="00AA4BB5" w:rsidP="004E18A0">
      <w:pPr>
        <w:spacing w:after="0" w:line="240" w:lineRule="auto"/>
      </w:pPr>
      <w:r>
        <w:t>‘Th</w:t>
      </w:r>
      <w:r w:rsidR="00DF79A1">
        <w:t>e staff at GLRC are so talented,’ said Amy Poirier, Community Relations and Marketing Director. ‘After a couple staff had come forward asking to donate some of their art to raise funds for GLRC, we decided to open it up to all staff and see what would happen.  We were overwhelmed with the response.  Not only did we receive a lot more pieces of art than we had anticipated, the quality of the artwork is phenomenal, especially considering all of the artists have professional careers at a behavioral health organization.’</w:t>
      </w:r>
    </w:p>
    <w:p w14:paraId="07A20F5F" w14:textId="77777777" w:rsidR="00DF79A1" w:rsidRDefault="00DF79A1" w:rsidP="004E18A0">
      <w:pPr>
        <w:spacing w:after="0" w:line="240" w:lineRule="auto"/>
      </w:pPr>
    </w:p>
    <w:p w14:paraId="2A75F5BC" w14:textId="4B8C6BE6" w:rsidR="005A7698" w:rsidRDefault="00591BE2" w:rsidP="004E18A0">
      <w:pPr>
        <w:spacing w:after="0" w:line="240" w:lineRule="auto"/>
      </w:pPr>
      <w:r>
        <w:t xml:space="preserve">Fifty-six different pieces of art were submitted for the auction, including paintings, jewelry, crochet, illustration, baking, mixed media, photography, pour painting, stained glass, blackout poetry and glass sculpture.  Individuals can view the items and make a bid at </w:t>
      </w:r>
      <w:hyperlink r:id="rId8" w:history="1">
        <w:r w:rsidRPr="00330276">
          <w:rPr>
            <w:rStyle w:val="Hyperlink"/>
          </w:rPr>
          <w:t>www.auctria.events/GLRCArtAuction</w:t>
        </w:r>
      </w:hyperlink>
      <w:r>
        <w:t xml:space="preserve"> .  The auction will be open through May 31</w:t>
      </w:r>
      <w:r w:rsidR="000016C4">
        <w:t>.</w:t>
      </w:r>
      <w:r w:rsidR="00DF79A1">
        <w:t xml:space="preserve">  For more information about GLRC, visit </w:t>
      </w:r>
      <w:hyperlink r:id="rId9" w:history="1">
        <w:r w:rsidR="00DF79A1" w:rsidRPr="00330276">
          <w:rPr>
            <w:rStyle w:val="Hyperlink"/>
          </w:rPr>
          <w:t>www.greatlakesrecovery.org</w:t>
        </w:r>
      </w:hyperlink>
      <w:r w:rsidR="00DF79A1">
        <w:t xml:space="preserve"> .  </w:t>
      </w:r>
      <w:bookmarkStart w:id="0" w:name="_GoBack"/>
      <w:bookmarkEnd w:id="0"/>
    </w:p>
    <w:p w14:paraId="4360846D" w14:textId="417026C3" w:rsidR="005A7698" w:rsidRPr="00BA05C0" w:rsidRDefault="005A7698" w:rsidP="009E4D91">
      <w:pPr>
        <w:tabs>
          <w:tab w:val="left" w:pos="1965"/>
        </w:tabs>
        <w:spacing w:after="0" w:line="240" w:lineRule="auto"/>
        <w:ind w:right="187"/>
      </w:pPr>
    </w:p>
    <w:sectPr w:rsidR="005A7698" w:rsidRPr="00BA05C0" w:rsidSect="002E64C0">
      <w:footerReference w:type="default" r:id="rId10"/>
      <w:headerReference w:type="first" r:id="rId11"/>
      <w:footerReference w:type="first" r:id="rId12"/>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5CBCC2" w14:textId="77777777" w:rsidR="005C5700" w:rsidRDefault="005C5700" w:rsidP="008E1093">
      <w:pPr>
        <w:spacing w:after="0" w:line="240" w:lineRule="auto"/>
      </w:pPr>
      <w:r>
        <w:separator/>
      </w:r>
    </w:p>
  </w:endnote>
  <w:endnote w:type="continuationSeparator" w:id="0">
    <w:p w14:paraId="77456C22" w14:textId="77777777" w:rsidR="005C5700" w:rsidRDefault="005C5700" w:rsidP="008E10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Segoe UI">
    <w:panose1 w:val="020B0604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5866BC" w14:textId="77777777" w:rsidR="008E1093" w:rsidRDefault="008E1093">
    <w:pPr>
      <w:pStyle w:val="Footer"/>
    </w:pPr>
  </w:p>
  <w:p w14:paraId="3A6A321C" w14:textId="71C59AA7" w:rsidR="008E1093" w:rsidRDefault="008E109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7D5D4C" w14:textId="3A6FF73F" w:rsidR="002E64C0" w:rsidRPr="002E64C0" w:rsidRDefault="00FF7ECC" w:rsidP="002E64C0">
    <w:pPr>
      <w:pStyle w:val="Footer"/>
    </w:pPr>
    <w:r>
      <w:rPr>
        <w:noProof/>
      </w:rPr>
      <w:drawing>
        <wp:inline distT="0" distB="0" distL="0" distR="0" wp14:anchorId="746D0F9D" wp14:editId="565FB20A">
          <wp:extent cx="6858000" cy="43243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Footer Foundation 21 orange line.jpg"/>
                  <pic:cNvPicPr/>
                </pic:nvPicPr>
                <pic:blipFill>
                  <a:blip r:embed="rId1"/>
                  <a:stretch>
                    <a:fillRect/>
                  </a:stretch>
                </pic:blipFill>
                <pic:spPr>
                  <a:xfrm>
                    <a:off x="0" y="0"/>
                    <a:ext cx="6858000" cy="432435"/>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9D672F" w14:textId="77777777" w:rsidR="005C5700" w:rsidRDefault="005C5700" w:rsidP="008E1093">
      <w:pPr>
        <w:spacing w:after="0" w:line="240" w:lineRule="auto"/>
      </w:pPr>
      <w:r>
        <w:separator/>
      </w:r>
    </w:p>
  </w:footnote>
  <w:footnote w:type="continuationSeparator" w:id="0">
    <w:p w14:paraId="1C690190" w14:textId="77777777" w:rsidR="005C5700" w:rsidRDefault="005C5700" w:rsidP="008E10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1EA7A0" w14:textId="199729C5" w:rsidR="00777111" w:rsidRDefault="00591BE2">
    <w:pPr>
      <w:pStyle w:val="Header"/>
    </w:pPr>
    <w:r>
      <w:rPr>
        <w:noProof/>
      </w:rPr>
      <w:drawing>
        <wp:inline distT="0" distB="0" distL="0" distR="0" wp14:anchorId="572A18B9" wp14:editId="3411877B">
          <wp:extent cx="6858000" cy="138557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mmunity Relations and MarketingLetterHead.png"/>
                  <pic:cNvPicPr/>
                </pic:nvPicPr>
                <pic:blipFill>
                  <a:blip r:embed="rId1"/>
                  <a:stretch>
                    <a:fillRect/>
                  </a:stretch>
                </pic:blipFill>
                <pic:spPr>
                  <a:xfrm>
                    <a:off x="0" y="0"/>
                    <a:ext cx="6858000" cy="138557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093"/>
    <w:rsid w:val="000016C4"/>
    <w:rsid w:val="00036989"/>
    <w:rsid w:val="00076F26"/>
    <w:rsid w:val="0007749E"/>
    <w:rsid w:val="0010725D"/>
    <w:rsid w:val="00126790"/>
    <w:rsid w:val="00153357"/>
    <w:rsid w:val="00190333"/>
    <w:rsid w:val="001A6FBD"/>
    <w:rsid w:val="001D3663"/>
    <w:rsid w:val="001D3C2F"/>
    <w:rsid w:val="00284454"/>
    <w:rsid w:val="002C63AB"/>
    <w:rsid w:val="002E3A0C"/>
    <w:rsid w:val="002E64C0"/>
    <w:rsid w:val="00322DB0"/>
    <w:rsid w:val="0037625D"/>
    <w:rsid w:val="003764C1"/>
    <w:rsid w:val="00377A29"/>
    <w:rsid w:val="00381D0E"/>
    <w:rsid w:val="00391E30"/>
    <w:rsid w:val="003C3F89"/>
    <w:rsid w:val="003F1364"/>
    <w:rsid w:val="00454998"/>
    <w:rsid w:val="00465891"/>
    <w:rsid w:val="00497508"/>
    <w:rsid w:val="004E18A0"/>
    <w:rsid w:val="004F1E74"/>
    <w:rsid w:val="00543D5E"/>
    <w:rsid w:val="00591BE2"/>
    <w:rsid w:val="005A7698"/>
    <w:rsid w:val="005C5700"/>
    <w:rsid w:val="005D6288"/>
    <w:rsid w:val="005D791A"/>
    <w:rsid w:val="00615AA5"/>
    <w:rsid w:val="0061765A"/>
    <w:rsid w:val="00631F24"/>
    <w:rsid w:val="00643AE1"/>
    <w:rsid w:val="006F6FCB"/>
    <w:rsid w:val="006F73DB"/>
    <w:rsid w:val="00703111"/>
    <w:rsid w:val="007175F0"/>
    <w:rsid w:val="00727D57"/>
    <w:rsid w:val="00730AE9"/>
    <w:rsid w:val="00777111"/>
    <w:rsid w:val="007B063F"/>
    <w:rsid w:val="007C5490"/>
    <w:rsid w:val="007E0231"/>
    <w:rsid w:val="008833D5"/>
    <w:rsid w:val="008966E6"/>
    <w:rsid w:val="008E1093"/>
    <w:rsid w:val="00956CE7"/>
    <w:rsid w:val="0097388F"/>
    <w:rsid w:val="00976A16"/>
    <w:rsid w:val="009A66EB"/>
    <w:rsid w:val="009E4D91"/>
    <w:rsid w:val="00A07CBC"/>
    <w:rsid w:val="00A27940"/>
    <w:rsid w:val="00AA4BB5"/>
    <w:rsid w:val="00AD2AE0"/>
    <w:rsid w:val="00BA05C0"/>
    <w:rsid w:val="00C367FF"/>
    <w:rsid w:val="00D21833"/>
    <w:rsid w:val="00D21D93"/>
    <w:rsid w:val="00D23B30"/>
    <w:rsid w:val="00D32EEA"/>
    <w:rsid w:val="00D72C4B"/>
    <w:rsid w:val="00D81338"/>
    <w:rsid w:val="00D82575"/>
    <w:rsid w:val="00DF79A1"/>
    <w:rsid w:val="00E8702A"/>
    <w:rsid w:val="00F12FD5"/>
    <w:rsid w:val="00F34BE7"/>
    <w:rsid w:val="00FC21C2"/>
    <w:rsid w:val="00FD0F88"/>
    <w:rsid w:val="00FE3F1F"/>
    <w:rsid w:val="00FF7E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2949704"/>
  <w15:docId w15:val="{4731A589-65BC-5240-A71B-C1F63284D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10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1093"/>
  </w:style>
  <w:style w:type="paragraph" w:styleId="Footer">
    <w:name w:val="footer"/>
    <w:basedOn w:val="Normal"/>
    <w:link w:val="FooterChar"/>
    <w:uiPriority w:val="99"/>
    <w:unhideWhenUsed/>
    <w:rsid w:val="008E10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1093"/>
  </w:style>
  <w:style w:type="paragraph" w:styleId="BalloonText">
    <w:name w:val="Balloon Text"/>
    <w:basedOn w:val="Normal"/>
    <w:link w:val="BalloonTextChar"/>
    <w:uiPriority w:val="99"/>
    <w:semiHidden/>
    <w:unhideWhenUsed/>
    <w:rsid w:val="00BA05C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05C0"/>
    <w:rPr>
      <w:rFonts w:ascii="Segoe UI" w:hAnsi="Segoe UI" w:cs="Segoe UI"/>
      <w:sz w:val="18"/>
      <w:szCs w:val="18"/>
    </w:rPr>
  </w:style>
  <w:style w:type="character" w:styleId="Hyperlink">
    <w:name w:val="Hyperlink"/>
    <w:basedOn w:val="DefaultParagraphFont"/>
    <w:uiPriority w:val="99"/>
    <w:unhideWhenUsed/>
    <w:rsid w:val="005A7698"/>
    <w:rPr>
      <w:color w:val="0563C1" w:themeColor="hyperlink"/>
      <w:u w:val="single"/>
    </w:rPr>
  </w:style>
  <w:style w:type="character" w:styleId="UnresolvedMention">
    <w:name w:val="Unresolved Mention"/>
    <w:basedOn w:val="DefaultParagraphFont"/>
    <w:uiPriority w:val="99"/>
    <w:semiHidden/>
    <w:unhideWhenUsed/>
    <w:rsid w:val="00D21D93"/>
    <w:rPr>
      <w:color w:val="605E5C"/>
      <w:shd w:val="clear" w:color="auto" w:fill="E1DFDD"/>
    </w:rPr>
  </w:style>
  <w:style w:type="character" w:styleId="FollowedHyperlink">
    <w:name w:val="FollowedHyperlink"/>
    <w:basedOn w:val="DefaultParagraphFont"/>
    <w:uiPriority w:val="99"/>
    <w:semiHidden/>
    <w:unhideWhenUsed/>
    <w:rsid w:val="004E18A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927279">
      <w:bodyDiv w:val="1"/>
      <w:marLeft w:val="0"/>
      <w:marRight w:val="0"/>
      <w:marTop w:val="0"/>
      <w:marBottom w:val="0"/>
      <w:divBdr>
        <w:top w:val="none" w:sz="0" w:space="0" w:color="auto"/>
        <w:left w:val="none" w:sz="0" w:space="0" w:color="auto"/>
        <w:bottom w:val="none" w:sz="0" w:space="0" w:color="auto"/>
        <w:right w:val="none" w:sz="0" w:space="0" w:color="auto"/>
      </w:divBdr>
      <w:divsChild>
        <w:div w:id="473520909">
          <w:marLeft w:val="0"/>
          <w:marRight w:val="0"/>
          <w:marTop w:val="0"/>
          <w:marBottom w:val="0"/>
          <w:divBdr>
            <w:top w:val="none" w:sz="0" w:space="0" w:color="auto"/>
            <w:left w:val="none" w:sz="0" w:space="0" w:color="auto"/>
            <w:bottom w:val="none" w:sz="0" w:space="0" w:color="auto"/>
            <w:right w:val="none" w:sz="0" w:space="0" w:color="auto"/>
          </w:divBdr>
          <w:divsChild>
            <w:div w:id="575822088">
              <w:marLeft w:val="0"/>
              <w:marRight w:val="0"/>
              <w:marTop w:val="0"/>
              <w:marBottom w:val="0"/>
              <w:divBdr>
                <w:top w:val="none" w:sz="0" w:space="0" w:color="auto"/>
                <w:left w:val="none" w:sz="0" w:space="0" w:color="auto"/>
                <w:bottom w:val="none" w:sz="0" w:space="0" w:color="auto"/>
                <w:right w:val="none" w:sz="0" w:space="0" w:color="auto"/>
              </w:divBdr>
            </w:div>
          </w:divsChild>
        </w:div>
        <w:div w:id="277493171">
          <w:marLeft w:val="0"/>
          <w:marRight w:val="0"/>
          <w:marTop w:val="0"/>
          <w:marBottom w:val="0"/>
          <w:divBdr>
            <w:top w:val="none" w:sz="0" w:space="0" w:color="auto"/>
            <w:left w:val="none" w:sz="0" w:space="0" w:color="auto"/>
            <w:bottom w:val="none" w:sz="0" w:space="0" w:color="auto"/>
            <w:right w:val="none" w:sz="0" w:space="0" w:color="auto"/>
          </w:divBdr>
          <w:divsChild>
            <w:div w:id="521751734">
              <w:marLeft w:val="0"/>
              <w:marRight w:val="0"/>
              <w:marTop w:val="0"/>
              <w:marBottom w:val="0"/>
              <w:divBdr>
                <w:top w:val="none" w:sz="0" w:space="0" w:color="auto"/>
                <w:left w:val="none" w:sz="0" w:space="0" w:color="auto"/>
                <w:bottom w:val="none" w:sz="0" w:space="0" w:color="auto"/>
                <w:right w:val="none" w:sz="0" w:space="0" w:color="auto"/>
              </w:divBdr>
            </w:div>
          </w:divsChild>
        </w:div>
        <w:div w:id="278800229">
          <w:marLeft w:val="0"/>
          <w:marRight w:val="0"/>
          <w:marTop w:val="0"/>
          <w:marBottom w:val="0"/>
          <w:divBdr>
            <w:top w:val="none" w:sz="0" w:space="0" w:color="auto"/>
            <w:left w:val="none" w:sz="0" w:space="0" w:color="auto"/>
            <w:bottom w:val="none" w:sz="0" w:space="0" w:color="auto"/>
            <w:right w:val="none" w:sz="0" w:space="0" w:color="auto"/>
          </w:divBdr>
          <w:divsChild>
            <w:div w:id="705637806">
              <w:marLeft w:val="0"/>
              <w:marRight w:val="0"/>
              <w:marTop w:val="0"/>
              <w:marBottom w:val="0"/>
              <w:divBdr>
                <w:top w:val="none" w:sz="0" w:space="0" w:color="auto"/>
                <w:left w:val="none" w:sz="0" w:space="0" w:color="auto"/>
                <w:bottom w:val="none" w:sz="0" w:space="0" w:color="auto"/>
                <w:right w:val="none" w:sz="0" w:space="0" w:color="auto"/>
              </w:divBdr>
            </w:div>
          </w:divsChild>
        </w:div>
        <w:div w:id="1148789727">
          <w:marLeft w:val="0"/>
          <w:marRight w:val="0"/>
          <w:marTop w:val="0"/>
          <w:marBottom w:val="0"/>
          <w:divBdr>
            <w:top w:val="none" w:sz="0" w:space="0" w:color="auto"/>
            <w:left w:val="none" w:sz="0" w:space="0" w:color="auto"/>
            <w:bottom w:val="none" w:sz="0" w:space="0" w:color="auto"/>
            <w:right w:val="none" w:sz="0" w:space="0" w:color="auto"/>
          </w:divBdr>
          <w:divsChild>
            <w:div w:id="1391534514">
              <w:marLeft w:val="0"/>
              <w:marRight w:val="0"/>
              <w:marTop w:val="0"/>
              <w:marBottom w:val="0"/>
              <w:divBdr>
                <w:top w:val="none" w:sz="0" w:space="0" w:color="auto"/>
                <w:left w:val="none" w:sz="0" w:space="0" w:color="auto"/>
                <w:bottom w:val="none" w:sz="0" w:space="0" w:color="auto"/>
                <w:right w:val="none" w:sz="0" w:space="0" w:color="auto"/>
              </w:divBdr>
            </w:div>
          </w:divsChild>
        </w:div>
        <w:div w:id="1917783487">
          <w:marLeft w:val="0"/>
          <w:marRight w:val="0"/>
          <w:marTop w:val="0"/>
          <w:marBottom w:val="0"/>
          <w:divBdr>
            <w:top w:val="none" w:sz="0" w:space="0" w:color="auto"/>
            <w:left w:val="none" w:sz="0" w:space="0" w:color="auto"/>
            <w:bottom w:val="none" w:sz="0" w:space="0" w:color="auto"/>
            <w:right w:val="none" w:sz="0" w:space="0" w:color="auto"/>
          </w:divBdr>
          <w:divsChild>
            <w:div w:id="1079904843">
              <w:marLeft w:val="0"/>
              <w:marRight w:val="0"/>
              <w:marTop w:val="0"/>
              <w:marBottom w:val="0"/>
              <w:divBdr>
                <w:top w:val="none" w:sz="0" w:space="0" w:color="auto"/>
                <w:left w:val="none" w:sz="0" w:space="0" w:color="auto"/>
                <w:bottom w:val="none" w:sz="0" w:space="0" w:color="auto"/>
                <w:right w:val="none" w:sz="0" w:space="0" w:color="auto"/>
              </w:divBdr>
            </w:div>
          </w:divsChild>
        </w:div>
        <w:div w:id="22367143">
          <w:marLeft w:val="0"/>
          <w:marRight w:val="0"/>
          <w:marTop w:val="0"/>
          <w:marBottom w:val="0"/>
          <w:divBdr>
            <w:top w:val="none" w:sz="0" w:space="0" w:color="auto"/>
            <w:left w:val="none" w:sz="0" w:space="0" w:color="auto"/>
            <w:bottom w:val="none" w:sz="0" w:space="0" w:color="auto"/>
            <w:right w:val="none" w:sz="0" w:space="0" w:color="auto"/>
          </w:divBdr>
          <w:divsChild>
            <w:div w:id="1469467757">
              <w:marLeft w:val="0"/>
              <w:marRight w:val="0"/>
              <w:marTop w:val="0"/>
              <w:marBottom w:val="0"/>
              <w:divBdr>
                <w:top w:val="none" w:sz="0" w:space="0" w:color="auto"/>
                <w:left w:val="none" w:sz="0" w:space="0" w:color="auto"/>
                <w:bottom w:val="none" w:sz="0" w:space="0" w:color="auto"/>
                <w:right w:val="none" w:sz="0" w:space="0" w:color="auto"/>
              </w:divBdr>
            </w:div>
          </w:divsChild>
        </w:div>
        <w:div w:id="1826975262">
          <w:marLeft w:val="0"/>
          <w:marRight w:val="0"/>
          <w:marTop w:val="0"/>
          <w:marBottom w:val="0"/>
          <w:divBdr>
            <w:top w:val="none" w:sz="0" w:space="0" w:color="auto"/>
            <w:left w:val="none" w:sz="0" w:space="0" w:color="auto"/>
            <w:bottom w:val="none" w:sz="0" w:space="0" w:color="auto"/>
            <w:right w:val="none" w:sz="0" w:space="0" w:color="auto"/>
          </w:divBdr>
          <w:divsChild>
            <w:div w:id="1975937918">
              <w:marLeft w:val="0"/>
              <w:marRight w:val="0"/>
              <w:marTop w:val="0"/>
              <w:marBottom w:val="0"/>
              <w:divBdr>
                <w:top w:val="none" w:sz="0" w:space="0" w:color="auto"/>
                <w:left w:val="none" w:sz="0" w:space="0" w:color="auto"/>
                <w:bottom w:val="none" w:sz="0" w:space="0" w:color="auto"/>
                <w:right w:val="none" w:sz="0" w:space="0" w:color="auto"/>
              </w:divBdr>
            </w:div>
          </w:divsChild>
        </w:div>
        <w:div w:id="1249778538">
          <w:marLeft w:val="0"/>
          <w:marRight w:val="0"/>
          <w:marTop w:val="0"/>
          <w:marBottom w:val="0"/>
          <w:divBdr>
            <w:top w:val="none" w:sz="0" w:space="0" w:color="auto"/>
            <w:left w:val="none" w:sz="0" w:space="0" w:color="auto"/>
            <w:bottom w:val="none" w:sz="0" w:space="0" w:color="auto"/>
            <w:right w:val="none" w:sz="0" w:space="0" w:color="auto"/>
          </w:divBdr>
          <w:divsChild>
            <w:div w:id="505630204">
              <w:marLeft w:val="0"/>
              <w:marRight w:val="0"/>
              <w:marTop w:val="0"/>
              <w:marBottom w:val="0"/>
              <w:divBdr>
                <w:top w:val="none" w:sz="0" w:space="0" w:color="auto"/>
                <w:left w:val="none" w:sz="0" w:space="0" w:color="auto"/>
                <w:bottom w:val="none" w:sz="0" w:space="0" w:color="auto"/>
                <w:right w:val="none" w:sz="0" w:space="0" w:color="auto"/>
              </w:divBdr>
            </w:div>
          </w:divsChild>
        </w:div>
        <w:div w:id="887649854">
          <w:marLeft w:val="0"/>
          <w:marRight w:val="0"/>
          <w:marTop w:val="0"/>
          <w:marBottom w:val="0"/>
          <w:divBdr>
            <w:top w:val="none" w:sz="0" w:space="0" w:color="auto"/>
            <w:left w:val="none" w:sz="0" w:space="0" w:color="auto"/>
            <w:bottom w:val="none" w:sz="0" w:space="0" w:color="auto"/>
            <w:right w:val="none" w:sz="0" w:space="0" w:color="auto"/>
          </w:divBdr>
          <w:divsChild>
            <w:div w:id="786432138">
              <w:marLeft w:val="0"/>
              <w:marRight w:val="0"/>
              <w:marTop w:val="0"/>
              <w:marBottom w:val="0"/>
              <w:divBdr>
                <w:top w:val="none" w:sz="0" w:space="0" w:color="auto"/>
                <w:left w:val="none" w:sz="0" w:space="0" w:color="auto"/>
                <w:bottom w:val="none" w:sz="0" w:space="0" w:color="auto"/>
                <w:right w:val="none" w:sz="0" w:space="0" w:color="auto"/>
              </w:divBdr>
            </w:div>
          </w:divsChild>
        </w:div>
        <w:div w:id="1491363147">
          <w:marLeft w:val="0"/>
          <w:marRight w:val="0"/>
          <w:marTop w:val="0"/>
          <w:marBottom w:val="0"/>
          <w:divBdr>
            <w:top w:val="none" w:sz="0" w:space="0" w:color="auto"/>
            <w:left w:val="none" w:sz="0" w:space="0" w:color="auto"/>
            <w:bottom w:val="none" w:sz="0" w:space="0" w:color="auto"/>
            <w:right w:val="none" w:sz="0" w:space="0" w:color="auto"/>
          </w:divBdr>
          <w:divsChild>
            <w:div w:id="1190990808">
              <w:marLeft w:val="0"/>
              <w:marRight w:val="0"/>
              <w:marTop w:val="0"/>
              <w:marBottom w:val="0"/>
              <w:divBdr>
                <w:top w:val="none" w:sz="0" w:space="0" w:color="auto"/>
                <w:left w:val="none" w:sz="0" w:space="0" w:color="auto"/>
                <w:bottom w:val="none" w:sz="0" w:space="0" w:color="auto"/>
                <w:right w:val="none" w:sz="0" w:space="0" w:color="auto"/>
              </w:divBdr>
            </w:div>
          </w:divsChild>
        </w:div>
        <w:div w:id="2052805299">
          <w:marLeft w:val="0"/>
          <w:marRight w:val="0"/>
          <w:marTop w:val="0"/>
          <w:marBottom w:val="0"/>
          <w:divBdr>
            <w:top w:val="none" w:sz="0" w:space="0" w:color="auto"/>
            <w:left w:val="none" w:sz="0" w:space="0" w:color="auto"/>
            <w:bottom w:val="none" w:sz="0" w:space="0" w:color="auto"/>
            <w:right w:val="none" w:sz="0" w:space="0" w:color="auto"/>
          </w:divBdr>
          <w:divsChild>
            <w:div w:id="48773691">
              <w:marLeft w:val="0"/>
              <w:marRight w:val="0"/>
              <w:marTop w:val="0"/>
              <w:marBottom w:val="0"/>
              <w:divBdr>
                <w:top w:val="none" w:sz="0" w:space="0" w:color="auto"/>
                <w:left w:val="none" w:sz="0" w:space="0" w:color="auto"/>
                <w:bottom w:val="none" w:sz="0" w:space="0" w:color="auto"/>
                <w:right w:val="none" w:sz="0" w:space="0" w:color="auto"/>
              </w:divBdr>
            </w:div>
          </w:divsChild>
        </w:div>
        <w:div w:id="1394893463">
          <w:marLeft w:val="0"/>
          <w:marRight w:val="0"/>
          <w:marTop w:val="0"/>
          <w:marBottom w:val="0"/>
          <w:divBdr>
            <w:top w:val="none" w:sz="0" w:space="0" w:color="auto"/>
            <w:left w:val="none" w:sz="0" w:space="0" w:color="auto"/>
            <w:bottom w:val="none" w:sz="0" w:space="0" w:color="auto"/>
            <w:right w:val="none" w:sz="0" w:space="0" w:color="auto"/>
          </w:divBdr>
          <w:divsChild>
            <w:div w:id="836312041">
              <w:marLeft w:val="0"/>
              <w:marRight w:val="0"/>
              <w:marTop w:val="0"/>
              <w:marBottom w:val="0"/>
              <w:divBdr>
                <w:top w:val="none" w:sz="0" w:space="0" w:color="auto"/>
                <w:left w:val="none" w:sz="0" w:space="0" w:color="auto"/>
                <w:bottom w:val="none" w:sz="0" w:space="0" w:color="auto"/>
                <w:right w:val="none" w:sz="0" w:space="0" w:color="auto"/>
              </w:divBdr>
            </w:div>
          </w:divsChild>
        </w:div>
        <w:div w:id="699282850">
          <w:marLeft w:val="0"/>
          <w:marRight w:val="0"/>
          <w:marTop w:val="0"/>
          <w:marBottom w:val="0"/>
          <w:divBdr>
            <w:top w:val="none" w:sz="0" w:space="0" w:color="auto"/>
            <w:left w:val="none" w:sz="0" w:space="0" w:color="auto"/>
            <w:bottom w:val="none" w:sz="0" w:space="0" w:color="auto"/>
            <w:right w:val="none" w:sz="0" w:space="0" w:color="auto"/>
          </w:divBdr>
          <w:divsChild>
            <w:div w:id="1527328686">
              <w:marLeft w:val="0"/>
              <w:marRight w:val="0"/>
              <w:marTop w:val="0"/>
              <w:marBottom w:val="0"/>
              <w:divBdr>
                <w:top w:val="none" w:sz="0" w:space="0" w:color="auto"/>
                <w:left w:val="none" w:sz="0" w:space="0" w:color="auto"/>
                <w:bottom w:val="none" w:sz="0" w:space="0" w:color="auto"/>
                <w:right w:val="none" w:sz="0" w:space="0" w:color="auto"/>
              </w:divBdr>
            </w:div>
          </w:divsChild>
        </w:div>
        <w:div w:id="138421720">
          <w:marLeft w:val="0"/>
          <w:marRight w:val="0"/>
          <w:marTop w:val="0"/>
          <w:marBottom w:val="0"/>
          <w:divBdr>
            <w:top w:val="none" w:sz="0" w:space="0" w:color="auto"/>
            <w:left w:val="none" w:sz="0" w:space="0" w:color="auto"/>
            <w:bottom w:val="none" w:sz="0" w:space="0" w:color="auto"/>
            <w:right w:val="none" w:sz="0" w:space="0" w:color="auto"/>
          </w:divBdr>
          <w:divsChild>
            <w:div w:id="360474248">
              <w:marLeft w:val="0"/>
              <w:marRight w:val="0"/>
              <w:marTop w:val="0"/>
              <w:marBottom w:val="0"/>
              <w:divBdr>
                <w:top w:val="none" w:sz="0" w:space="0" w:color="auto"/>
                <w:left w:val="none" w:sz="0" w:space="0" w:color="auto"/>
                <w:bottom w:val="none" w:sz="0" w:space="0" w:color="auto"/>
                <w:right w:val="none" w:sz="0" w:space="0" w:color="auto"/>
              </w:divBdr>
            </w:div>
          </w:divsChild>
        </w:div>
        <w:div w:id="1724675708">
          <w:marLeft w:val="0"/>
          <w:marRight w:val="0"/>
          <w:marTop w:val="0"/>
          <w:marBottom w:val="0"/>
          <w:divBdr>
            <w:top w:val="none" w:sz="0" w:space="0" w:color="auto"/>
            <w:left w:val="none" w:sz="0" w:space="0" w:color="auto"/>
            <w:bottom w:val="none" w:sz="0" w:space="0" w:color="auto"/>
            <w:right w:val="none" w:sz="0" w:space="0" w:color="auto"/>
          </w:divBdr>
          <w:divsChild>
            <w:div w:id="1485196639">
              <w:marLeft w:val="0"/>
              <w:marRight w:val="0"/>
              <w:marTop w:val="0"/>
              <w:marBottom w:val="0"/>
              <w:divBdr>
                <w:top w:val="none" w:sz="0" w:space="0" w:color="auto"/>
                <w:left w:val="none" w:sz="0" w:space="0" w:color="auto"/>
                <w:bottom w:val="none" w:sz="0" w:space="0" w:color="auto"/>
                <w:right w:val="none" w:sz="0" w:space="0" w:color="auto"/>
              </w:divBdr>
            </w:div>
          </w:divsChild>
        </w:div>
        <w:div w:id="1226917158">
          <w:marLeft w:val="0"/>
          <w:marRight w:val="0"/>
          <w:marTop w:val="0"/>
          <w:marBottom w:val="0"/>
          <w:divBdr>
            <w:top w:val="none" w:sz="0" w:space="0" w:color="auto"/>
            <w:left w:val="none" w:sz="0" w:space="0" w:color="auto"/>
            <w:bottom w:val="none" w:sz="0" w:space="0" w:color="auto"/>
            <w:right w:val="none" w:sz="0" w:space="0" w:color="auto"/>
          </w:divBdr>
          <w:divsChild>
            <w:div w:id="447894969">
              <w:marLeft w:val="0"/>
              <w:marRight w:val="0"/>
              <w:marTop w:val="0"/>
              <w:marBottom w:val="0"/>
              <w:divBdr>
                <w:top w:val="none" w:sz="0" w:space="0" w:color="auto"/>
                <w:left w:val="none" w:sz="0" w:space="0" w:color="auto"/>
                <w:bottom w:val="none" w:sz="0" w:space="0" w:color="auto"/>
                <w:right w:val="none" w:sz="0" w:space="0" w:color="auto"/>
              </w:divBdr>
            </w:div>
          </w:divsChild>
        </w:div>
        <w:div w:id="1267494199">
          <w:marLeft w:val="0"/>
          <w:marRight w:val="0"/>
          <w:marTop w:val="0"/>
          <w:marBottom w:val="0"/>
          <w:divBdr>
            <w:top w:val="none" w:sz="0" w:space="0" w:color="auto"/>
            <w:left w:val="none" w:sz="0" w:space="0" w:color="auto"/>
            <w:bottom w:val="none" w:sz="0" w:space="0" w:color="auto"/>
            <w:right w:val="none" w:sz="0" w:space="0" w:color="auto"/>
          </w:divBdr>
          <w:divsChild>
            <w:div w:id="1446072054">
              <w:marLeft w:val="0"/>
              <w:marRight w:val="0"/>
              <w:marTop w:val="0"/>
              <w:marBottom w:val="0"/>
              <w:divBdr>
                <w:top w:val="none" w:sz="0" w:space="0" w:color="auto"/>
                <w:left w:val="none" w:sz="0" w:space="0" w:color="auto"/>
                <w:bottom w:val="none" w:sz="0" w:space="0" w:color="auto"/>
                <w:right w:val="none" w:sz="0" w:space="0" w:color="auto"/>
              </w:divBdr>
            </w:div>
            <w:div w:id="1338771852">
              <w:marLeft w:val="0"/>
              <w:marRight w:val="0"/>
              <w:marTop w:val="0"/>
              <w:marBottom w:val="0"/>
              <w:divBdr>
                <w:top w:val="none" w:sz="0" w:space="0" w:color="auto"/>
                <w:left w:val="none" w:sz="0" w:space="0" w:color="auto"/>
                <w:bottom w:val="none" w:sz="0" w:space="0" w:color="auto"/>
                <w:right w:val="none" w:sz="0" w:space="0" w:color="auto"/>
              </w:divBdr>
            </w:div>
          </w:divsChild>
        </w:div>
        <w:div w:id="246110395">
          <w:marLeft w:val="0"/>
          <w:marRight w:val="0"/>
          <w:marTop w:val="0"/>
          <w:marBottom w:val="0"/>
          <w:divBdr>
            <w:top w:val="none" w:sz="0" w:space="0" w:color="auto"/>
            <w:left w:val="none" w:sz="0" w:space="0" w:color="auto"/>
            <w:bottom w:val="none" w:sz="0" w:space="0" w:color="auto"/>
            <w:right w:val="none" w:sz="0" w:space="0" w:color="auto"/>
          </w:divBdr>
          <w:divsChild>
            <w:div w:id="237978606">
              <w:marLeft w:val="0"/>
              <w:marRight w:val="0"/>
              <w:marTop w:val="0"/>
              <w:marBottom w:val="0"/>
              <w:divBdr>
                <w:top w:val="none" w:sz="0" w:space="0" w:color="auto"/>
                <w:left w:val="none" w:sz="0" w:space="0" w:color="auto"/>
                <w:bottom w:val="none" w:sz="0" w:space="0" w:color="auto"/>
                <w:right w:val="none" w:sz="0" w:space="0" w:color="auto"/>
              </w:divBdr>
            </w:div>
          </w:divsChild>
        </w:div>
        <w:div w:id="316425000">
          <w:marLeft w:val="0"/>
          <w:marRight w:val="0"/>
          <w:marTop w:val="0"/>
          <w:marBottom w:val="0"/>
          <w:divBdr>
            <w:top w:val="none" w:sz="0" w:space="0" w:color="auto"/>
            <w:left w:val="none" w:sz="0" w:space="0" w:color="auto"/>
            <w:bottom w:val="none" w:sz="0" w:space="0" w:color="auto"/>
            <w:right w:val="none" w:sz="0" w:space="0" w:color="auto"/>
          </w:divBdr>
          <w:divsChild>
            <w:div w:id="628434884">
              <w:marLeft w:val="0"/>
              <w:marRight w:val="0"/>
              <w:marTop w:val="0"/>
              <w:marBottom w:val="0"/>
              <w:divBdr>
                <w:top w:val="none" w:sz="0" w:space="0" w:color="auto"/>
                <w:left w:val="none" w:sz="0" w:space="0" w:color="auto"/>
                <w:bottom w:val="none" w:sz="0" w:space="0" w:color="auto"/>
                <w:right w:val="none" w:sz="0" w:space="0" w:color="auto"/>
              </w:divBdr>
            </w:div>
          </w:divsChild>
        </w:div>
        <w:div w:id="1492674687">
          <w:marLeft w:val="0"/>
          <w:marRight w:val="0"/>
          <w:marTop w:val="0"/>
          <w:marBottom w:val="0"/>
          <w:divBdr>
            <w:top w:val="none" w:sz="0" w:space="0" w:color="auto"/>
            <w:left w:val="none" w:sz="0" w:space="0" w:color="auto"/>
            <w:bottom w:val="none" w:sz="0" w:space="0" w:color="auto"/>
            <w:right w:val="none" w:sz="0" w:space="0" w:color="auto"/>
          </w:divBdr>
          <w:divsChild>
            <w:div w:id="2037999135">
              <w:marLeft w:val="0"/>
              <w:marRight w:val="0"/>
              <w:marTop w:val="0"/>
              <w:marBottom w:val="0"/>
              <w:divBdr>
                <w:top w:val="none" w:sz="0" w:space="0" w:color="auto"/>
                <w:left w:val="none" w:sz="0" w:space="0" w:color="auto"/>
                <w:bottom w:val="none" w:sz="0" w:space="0" w:color="auto"/>
                <w:right w:val="none" w:sz="0" w:space="0" w:color="auto"/>
              </w:divBdr>
            </w:div>
          </w:divsChild>
        </w:div>
        <w:div w:id="1166558350">
          <w:marLeft w:val="0"/>
          <w:marRight w:val="0"/>
          <w:marTop w:val="0"/>
          <w:marBottom w:val="0"/>
          <w:divBdr>
            <w:top w:val="none" w:sz="0" w:space="0" w:color="auto"/>
            <w:left w:val="none" w:sz="0" w:space="0" w:color="auto"/>
            <w:bottom w:val="none" w:sz="0" w:space="0" w:color="auto"/>
            <w:right w:val="none" w:sz="0" w:space="0" w:color="auto"/>
          </w:divBdr>
          <w:divsChild>
            <w:div w:id="1893030013">
              <w:marLeft w:val="0"/>
              <w:marRight w:val="0"/>
              <w:marTop w:val="0"/>
              <w:marBottom w:val="0"/>
              <w:divBdr>
                <w:top w:val="none" w:sz="0" w:space="0" w:color="auto"/>
                <w:left w:val="none" w:sz="0" w:space="0" w:color="auto"/>
                <w:bottom w:val="none" w:sz="0" w:space="0" w:color="auto"/>
                <w:right w:val="none" w:sz="0" w:space="0" w:color="auto"/>
              </w:divBdr>
            </w:div>
          </w:divsChild>
        </w:div>
        <w:div w:id="468935126">
          <w:marLeft w:val="0"/>
          <w:marRight w:val="0"/>
          <w:marTop w:val="0"/>
          <w:marBottom w:val="0"/>
          <w:divBdr>
            <w:top w:val="none" w:sz="0" w:space="0" w:color="auto"/>
            <w:left w:val="none" w:sz="0" w:space="0" w:color="auto"/>
            <w:bottom w:val="none" w:sz="0" w:space="0" w:color="auto"/>
            <w:right w:val="none" w:sz="0" w:space="0" w:color="auto"/>
          </w:divBdr>
          <w:divsChild>
            <w:div w:id="546575369">
              <w:marLeft w:val="0"/>
              <w:marRight w:val="0"/>
              <w:marTop w:val="0"/>
              <w:marBottom w:val="0"/>
              <w:divBdr>
                <w:top w:val="none" w:sz="0" w:space="0" w:color="auto"/>
                <w:left w:val="none" w:sz="0" w:space="0" w:color="auto"/>
                <w:bottom w:val="none" w:sz="0" w:space="0" w:color="auto"/>
                <w:right w:val="none" w:sz="0" w:space="0" w:color="auto"/>
              </w:divBdr>
            </w:div>
          </w:divsChild>
        </w:div>
        <w:div w:id="298146897">
          <w:marLeft w:val="0"/>
          <w:marRight w:val="0"/>
          <w:marTop w:val="0"/>
          <w:marBottom w:val="0"/>
          <w:divBdr>
            <w:top w:val="none" w:sz="0" w:space="0" w:color="auto"/>
            <w:left w:val="none" w:sz="0" w:space="0" w:color="auto"/>
            <w:bottom w:val="none" w:sz="0" w:space="0" w:color="auto"/>
            <w:right w:val="none" w:sz="0" w:space="0" w:color="auto"/>
          </w:divBdr>
          <w:divsChild>
            <w:div w:id="1716419590">
              <w:marLeft w:val="0"/>
              <w:marRight w:val="0"/>
              <w:marTop w:val="0"/>
              <w:marBottom w:val="0"/>
              <w:divBdr>
                <w:top w:val="none" w:sz="0" w:space="0" w:color="auto"/>
                <w:left w:val="none" w:sz="0" w:space="0" w:color="auto"/>
                <w:bottom w:val="none" w:sz="0" w:space="0" w:color="auto"/>
                <w:right w:val="none" w:sz="0" w:space="0" w:color="auto"/>
              </w:divBdr>
            </w:div>
          </w:divsChild>
        </w:div>
        <w:div w:id="200627875">
          <w:marLeft w:val="0"/>
          <w:marRight w:val="0"/>
          <w:marTop w:val="0"/>
          <w:marBottom w:val="0"/>
          <w:divBdr>
            <w:top w:val="none" w:sz="0" w:space="0" w:color="auto"/>
            <w:left w:val="none" w:sz="0" w:space="0" w:color="auto"/>
            <w:bottom w:val="none" w:sz="0" w:space="0" w:color="auto"/>
            <w:right w:val="none" w:sz="0" w:space="0" w:color="auto"/>
          </w:divBdr>
          <w:divsChild>
            <w:div w:id="613024255">
              <w:marLeft w:val="0"/>
              <w:marRight w:val="0"/>
              <w:marTop w:val="0"/>
              <w:marBottom w:val="0"/>
              <w:divBdr>
                <w:top w:val="none" w:sz="0" w:space="0" w:color="auto"/>
                <w:left w:val="none" w:sz="0" w:space="0" w:color="auto"/>
                <w:bottom w:val="none" w:sz="0" w:space="0" w:color="auto"/>
                <w:right w:val="none" w:sz="0" w:space="0" w:color="auto"/>
              </w:divBdr>
            </w:div>
          </w:divsChild>
        </w:div>
        <w:div w:id="1006521475">
          <w:marLeft w:val="0"/>
          <w:marRight w:val="0"/>
          <w:marTop w:val="0"/>
          <w:marBottom w:val="0"/>
          <w:divBdr>
            <w:top w:val="none" w:sz="0" w:space="0" w:color="auto"/>
            <w:left w:val="none" w:sz="0" w:space="0" w:color="auto"/>
            <w:bottom w:val="none" w:sz="0" w:space="0" w:color="auto"/>
            <w:right w:val="none" w:sz="0" w:space="0" w:color="auto"/>
          </w:divBdr>
          <w:divsChild>
            <w:div w:id="1539925828">
              <w:marLeft w:val="0"/>
              <w:marRight w:val="0"/>
              <w:marTop w:val="0"/>
              <w:marBottom w:val="0"/>
              <w:divBdr>
                <w:top w:val="none" w:sz="0" w:space="0" w:color="auto"/>
                <w:left w:val="none" w:sz="0" w:space="0" w:color="auto"/>
                <w:bottom w:val="none" w:sz="0" w:space="0" w:color="auto"/>
                <w:right w:val="none" w:sz="0" w:space="0" w:color="auto"/>
              </w:divBdr>
            </w:div>
          </w:divsChild>
        </w:div>
        <w:div w:id="1421557999">
          <w:marLeft w:val="0"/>
          <w:marRight w:val="0"/>
          <w:marTop w:val="0"/>
          <w:marBottom w:val="0"/>
          <w:divBdr>
            <w:top w:val="none" w:sz="0" w:space="0" w:color="auto"/>
            <w:left w:val="none" w:sz="0" w:space="0" w:color="auto"/>
            <w:bottom w:val="none" w:sz="0" w:space="0" w:color="auto"/>
            <w:right w:val="none" w:sz="0" w:space="0" w:color="auto"/>
          </w:divBdr>
          <w:divsChild>
            <w:div w:id="1355303476">
              <w:marLeft w:val="0"/>
              <w:marRight w:val="0"/>
              <w:marTop w:val="0"/>
              <w:marBottom w:val="0"/>
              <w:divBdr>
                <w:top w:val="none" w:sz="0" w:space="0" w:color="auto"/>
                <w:left w:val="none" w:sz="0" w:space="0" w:color="auto"/>
                <w:bottom w:val="none" w:sz="0" w:space="0" w:color="auto"/>
                <w:right w:val="none" w:sz="0" w:space="0" w:color="auto"/>
              </w:divBdr>
            </w:div>
          </w:divsChild>
        </w:div>
        <w:div w:id="1885482454">
          <w:marLeft w:val="0"/>
          <w:marRight w:val="0"/>
          <w:marTop w:val="0"/>
          <w:marBottom w:val="0"/>
          <w:divBdr>
            <w:top w:val="none" w:sz="0" w:space="0" w:color="auto"/>
            <w:left w:val="none" w:sz="0" w:space="0" w:color="auto"/>
            <w:bottom w:val="none" w:sz="0" w:space="0" w:color="auto"/>
            <w:right w:val="none" w:sz="0" w:space="0" w:color="auto"/>
          </w:divBdr>
          <w:divsChild>
            <w:div w:id="701855799">
              <w:marLeft w:val="0"/>
              <w:marRight w:val="0"/>
              <w:marTop w:val="0"/>
              <w:marBottom w:val="0"/>
              <w:divBdr>
                <w:top w:val="none" w:sz="0" w:space="0" w:color="auto"/>
                <w:left w:val="none" w:sz="0" w:space="0" w:color="auto"/>
                <w:bottom w:val="none" w:sz="0" w:space="0" w:color="auto"/>
                <w:right w:val="none" w:sz="0" w:space="0" w:color="auto"/>
              </w:divBdr>
            </w:div>
          </w:divsChild>
        </w:div>
        <w:div w:id="1613243368">
          <w:marLeft w:val="0"/>
          <w:marRight w:val="0"/>
          <w:marTop w:val="0"/>
          <w:marBottom w:val="0"/>
          <w:divBdr>
            <w:top w:val="none" w:sz="0" w:space="0" w:color="auto"/>
            <w:left w:val="none" w:sz="0" w:space="0" w:color="auto"/>
            <w:bottom w:val="none" w:sz="0" w:space="0" w:color="auto"/>
            <w:right w:val="none" w:sz="0" w:space="0" w:color="auto"/>
          </w:divBdr>
          <w:divsChild>
            <w:div w:id="2132360769">
              <w:marLeft w:val="0"/>
              <w:marRight w:val="0"/>
              <w:marTop w:val="0"/>
              <w:marBottom w:val="0"/>
              <w:divBdr>
                <w:top w:val="none" w:sz="0" w:space="0" w:color="auto"/>
                <w:left w:val="none" w:sz="0" w:space="0" w:color="auto"/>
                <w:bottom w:val="none" w:sz="0" w:space="0" w:color="auto"/>
                <w:right w:val="none" w:sz="0" w:space="0" w:color="auto"/>
              </w:divBdr>
            </w:div>
          </w:divsChild>
        </w:div>
        <w:div w:id="949974667">
          <w:marLeft w:val="0"/>
          <w:marRight w:val="0"/>
          <w:marTop w:val="0"/>
          <w:marBottom w:val="0"/>
          <w:divBdr>
            <w:top w:val="none" w:sz="0" w:space="0" w:color="auto"/>
            <w:left w:val="none" w:sz="0" w:space="0" w:color="auto"/>
            <w:bottom w:val="none" w:sz="0" w:space="0" w:color="auto"/>
            <w:right w:val="none" w:sz="0" w:space="0" w:color="auto"/>
          </w:divBdr>
          <w:divsChild>
            <w:div w:id="296420971">
              <w:marLeft w:val="0"/>
              <w:marRight w:val="0"/>
              <w:marTop w:val="0"/>
              <w:marBottom w:val="0"/>
              <w:divBdr>
                <w:top w:val="none" w:sz="0" w:space="0" w:color="auto"/>
                <w:left w:val="none" w:sz="0" w:space="0" w:color="auto"/>
                <w:bottom w:val="none" w:sz="0" w:space="0" w:color="auto"/>
                <w:right w:val="none" w:sz="0" w:space="0" w:color="auto"/>
              </w:divBdr>
            </w:div>
          </w:divsChild>
        </w:div>
        <w:div w:id="1201745025">
          <w:marLeft w:val="0"/>
          <w:marRight w:val="0"/>
          <w:marTop w:val="0"/>
          <w:marBottom w:val="0"/>
          <w:divBdr>
            <w:top w:val="none" w:sz="0" w:space="0" w:color="auto"/>
            <w:left w:val="none" w:sz="0" w:space="0" w:color="auto"/>
            <w:bottom w:val="none" w:sz="0" w:space="0" w:color="auto"/>
            <w:right w:val="none" w:sz="0" w:space="0" w:color="auto"/>
          </w:divBdr>
          <w:divsChild>
            <w:div w:id="1775319413">
              <w:marLeft w:val="0"/>
              <w:marRight w:val="0"/>
              <w:marTop w:val="0"/>
              <w:marBottom w:val="0"/>
              <w:divBdr>
                <w:top w:val="none" w:sz="0" w:space="0" w:color="auto"/>
                <w:left w:val="none" w:sz="0" w:space="0" w:color="auto"/>
                <w:bottom w:val="none" w:sz="0" w:space="0" w:color="auto"/>
                <w:right w:val="none" w:sz="0" w:space="0" w:color="auto"/>
              </w:divBdr>
            </w:div>
          </w:divsChild>
        </w:div>
        <w:div w:id="1345479637">
          <w:marLeft w:val="0"/>
          <w:marRight w:val="0"/>
          <w:marTop w:val="0"/>
          <w:marBottom w:val="0"/>
          <w:divBdr>
            <w:top w:val="none" w:sz="0" w:space="0" w:color="auto"/>
            <w:left w:val="none" w:sz="0" w:space="0" w:color="auto"/>
            <w:bottom w:val="none" w:sz="0" w:space="0" w:color="auto"/>
            <w:right w:val="none" w:sz="0" w:space="0" w:color="auto"/>
          </w:divBdr>
          <w:divsChild>
            <w:div w:id="1499928806">
              <w:marLeft w:val="0"/>
              <w:marRight w:val="0"/>
              <w:marTop w:val="0"/>
              <w:marBottom w:val="0"/>
              <w:divBdr>
                <w:top w:val="none" w:sz="0" w:space="0" w:color="auto"/>
                <w:left w:val="none" w:sz="0" w:space="0" w:color="auto"/>
                <w:bottom w:val="none" w:sz="0" w:space="0" w:color="auto"/>
                <w:right w:val="none" w:sz="0" w:space="0" w:color="auto"/>
              </w:divBdr>
            </w:div>
          </w:divsChild>
        </w:div>
        <w:div w:id="1070537936">
          <w:marLeft w:val="0"/>
          <w:marRight w:val="0"/>
          <w:marTop w:val="0"/>
          <w:marBottom w:val="0"/>
          <w:divBdr>
            <w:top w:val="none" w:sz="0" w:space="0" w:color="auto"/>
            <w:left w:val="none" w:sz="0" w:space="0" w:color="auto"/>
            <w:bottom w:val="none" w:sz="0" w:space="0" w:color="auto"/>
            <w:right w:val="none" w:sz="0" w:space="0" w:color="auto"/>
          </w:divBdr>
          <w:divsChild>
            <w:div w:id="247278573">
              <w:marLeft w:val="0"/>
              <w:marRight w:val="0"/>
              <w:marTop w:val="0"/>
              <w:marBottom w:val="0"/>
              <w:divBdr>
                <w:top w:val="none" w:sz="0" w:space="0" w:color="auto"/>
                <w:left w:val="none" w:sz="0" w:space="0" w:color="auto"/>
                <w:bottom w:val="none" w:sz="0" w:space="0" w:color="auto"/>
                <w:right w:val="none" w:sz="0" w:space="0" w:color="auto"/>
              </w:divBdr>
            </w:div>
          </w:divsChild>
        </w:div>
        <w:div w:id="1155563004">
          <w:marLeft w:val="0"/>
          <w:marRight w:val="0"/>
          <w:marTop w:val="0"/>
          <w:marBottom w:val="0"/>
          <w:divBdr>
            <w:top w:val="none" w:sz="0" w:space="0" w:color="auto"/>
            <w:left w:val="none" w:sz="0" w:space="0" w:color="auto"/>
            <w:bottom w:val="none" w:sz="0" w:space="0" w:color="auto"/>
            <w:right w:val="none" w:sz="0" w:space="0" w:color="auto"/>
          </w:divBdr>
          <w:divsChild>
            <w:div w:id="1787576490">
              <w:marLeft w:val="0"/>
              <w:marRight w:val="0"/>
              <w:marTop w:val="0"/>
              <w:marBottom w:val="0"/>
              <w:divBdr>
                <w:top w:val="none" w:sz="0" w:space="0" w:color="auto"/>
                <w:left w:val="none" w:sz="0" w:space="0" w:color="auto"/>
                <w:bottom w:val="none" w:sz="0" w:space="0" w:color="auto"/>
                <w:right w:val="none" w:sz="0" w:space="0" w:color="auto"/>
              </w:divBdr>
            </w:div>
          </w:divsChild>
        </w:div>
        <w:div w:id="1328896554">
          <w:marLeft w:val="0"/>
          <w:marRight w:val="0"/>
          <w:marTop w:val="0"/>
          <w:marBottom w:val="0"/>
          <w:divBdr>
            <w:top w:val="none" w:sz="0" w:space="0" w:color="auto"/>
            <w:left w:val="none" w:sz="0" w:space="0" w:color="auto"/>
            <w:bottom w:val="none" w:sz="0" w:space="0" w:color="auto"/>
            <w:right w:val="none" w:sz="0" w:space="0" w:color="auto"/>
          </w:divBdr>
          <w:divsChild>
            <w:div w:id="1196583448">
              <w:marLeft w:val="0"/>
              <w:marRight w:val="0"/>
              <w:marTop w:val="0"/>
              <w:marBottom w:val="0"/>
              <w:divBdr>
                <w:top w:val="none" w:sz="0" w:space="0" w:color="auto"/>
                <w:left w:val="none" w:sz="0" w:space="0" w:color="auto"/>
                <w:bottom w:val="none" w:sz="0" w:space="0" w:color="auto"/>
                <w:right w:val="none" w:sz="0" w:space="0" w:color="auto"/>
              </w:divBdr>
            </w:div>
          </w:divsChild>
        </w:div>
        <w:div w:id="6181269">
          <w:marLeft w:val="0"/>
          <w:marRight w:val="0"/>
          <w:marTop w:val="0"/>
          <w:marBottom w:val="0"/>
          <w:divBdr>
            <w:top w:val="none" w:sz="0" w:space="0" w:color="auto"/>
            <w:left w:val="none" w:sz="0" w:space="0" w:color="auto"/>
            <w:bottom w:val="none" w:sz="0" w:space="0" w:color="auto"/>
            <w:right w:val="none" w:sz="0" w:space="0" w:color="auto"/>
          </w:divBdr>
          <w:divsChild>
            <w:div w:id="631714336">
              <w:marLeft w:val="0"/>
              <w:marRight w:val="0"/>
              <w:marTop w:val="0"/>
              <w:marBottom w:val="0"/>
              <w:divBdr>
                <w:top w:val="none" w:sz="0" w:space="0" w:color="auto"/>
                <w:left w:val="none" w:sz="0" w:space="0" w:color="auto"/>
                <w:bottom w:val="none" w:sz="0" w:space="0" w:color="auto"/>
                <w:right w:val="none" w:sz="0" w:space="0" w:color="auto"/>
              </w:divBdr>
            </w:div>
          </w:divsChild>
        </w:div>
        <w:div w:id="868765606">
          <w:marLeft w:val="0"/>
          <w:marRight w:val="0"/>
          <w:marTop w:val="0"/>
          <w:marBottom w:val="0"/>
          <w:divBdr>
            <w:top w:val="none" w:sz="0" w:space="0" w:color="auto"/>
            <w:left w:val="none" w:sz="0" w:space="0" w:color="auto"/>
            <w:bottom w:val="none" w:sz="0" w:space="0" w:color="auto"/>
            <w:right w:val="none" w:sz="0" w:space="0" w:color="auto"/>
          </w:divBdr>
          <w:divsChild>
            <w:div w:id="1746872304">
              <w:marLeft w:val="0"/>
              <w:marRight w:val="0"/>
              <w:marTop w:val="0"/>
              <w:marBottom w:val="0"/>
              <w:divBdr>
                <w:top w:val="none" w:sz="0" w:space="0" w:color="auto"/>
                <w:left w:val="none" w:sz="0" w:space="0" w:color="auto"/>
                <w:bottom w:val="none" w:sz="0" w:space="0" w:color="auto"/>
                <w:right w:val="none" w:sz="0" w:space="0" w:color="auto"/>
              </w:divBdr>
            </w:div>
          </w:divsChild>
        </w:div>
        <w:div w:id="1332021446">
          <w:marLeft w:val="0"/>
          <w:marRight w:val="0"/>
          <w:marTop w:val="0"/>
          <w:marBottom w:val="0"/>
          <w:divBdr>
            <w:top w:val="none" w:sz="0" w:space="0" w:color="auto"/>
            <w:left w:val="none" w:sz="0" w:space="0" w:color="auto"/>
            <w:bottom w:val="none" w:sz="0" w:space="0" w:color="auto"/>
            <w:right w:val="none" w:sz="0" w:space="0" w:color="auto"/>
          </w:divBdr>
          <w:divsChild>
            <w:div w:id="1093433932">
              <w:marLeft w:val="0"/>
              <w:marRight w:val="0"/>
              <w:marTop w:val="0"/>
              <w:marBottom w:val="0"/>
              <w:divBdr>
                <w:top w:val="none" w:sz="0" w:space="0" w:color="auto"/>
                <w:left w:val="none" w:sz="0" w:space="0" w:color="auto"/>
                <w:bottom w:val="none" w:sz="0" w:space="0" w:color="auto"/>
                <w:right w:val="none" w:sz="0" w:space="0" w:color="auto"/>
              </w:divBdr>
            </w:div>
          </w:divsChild>
        </w:div>
        <w:div w:id="1040976010">
          <w:marLeft w:val="0"/>
          <w:marRight w:val="0"/>
          <w:marTop w:val="0"/>
          <w:marBottom w:val="0"/>
          <w:divBdr>
            <w:top w:val="none" w:sz="0" w:space="0" w:color="auto"/>
            <w:left w:val="none" w:sz="0" w:space="0" w:color="auto"/>
            <w:bottom w:val="none" w:sz="0" w:space="0" w:color="auto"/>
            <w:right w:val="none" w:sz="0" w:space="0" w:color="auto"/>
          </w:divBdr>
          <w:divsChild>
            <w:div w:id="710805062">
              <w:marLeft w:val="0"/>
              <w:marRight w:val="0"/>
              <w:marTop w:val="0"/>
              <w:marBottom w:val="0"/>
              <w:divBdr>
                <w:top w:val="none" w:sz="0" w:space="0" w:color="auto"/>
                <w:left w:val="none" w:sz="0" w:space="0" w:color="auto"/>
                <w:bottom w:val="none" w:sz="0" w:space="0" w:color="auto"/>
                <w:right w:val="none" w:sz="0" w:space="0" w:color="auto"/>
              </w:divBdr>
            </w:div>
          </w:divsChild>
        </w:div>
        <w:div w:id="1047027613">
          <w:marLeft w:val="0"/>
          <w:marRight w:val="0"/>
          <w:marTop w:val="0"/>
          <w:marBottom w:val="0"/>
          <w:divBdr>
            <w:top w:val="none" w:sz="0" w:space="0" w:color="auto"/>
            <w:left w:val="none" w:sz="0" w:space="0" w:color="auto"/>
            <w:bottom w:val="none" w:sz="0" w:space="0" w:color="auto"/>
            <w:right w:val="none" w:sz="0" w:space="0" w:color="auto"/>
          </w:divBdr>
          <w:divsChild>
            <w:div w:id="304700421">
              <w:marLeft w:val="0"/>
              <w:marRight w:val="0"/>
              <w:marTop w:val="0"/>
              <w:marBottom w:val="0"/>
              <w:divBdr>
                <w:top w:val="none" w:sz="0" w:space="0" w:color="auto"/>
                <w:left w:val="none" w:sz="0" w:space="0" w:color="auto"/>
                <w:bottom w:val="none" w:sz="0" w:space="0" w:color="auto"/>
                <w:right w:val="none" w:sz="0" w:space="0" w:color="auto"/>
              </w:divBdr>
            </w:div>
          </w:divsChild>
        </w:div>
        <w:div w:id="639771536">
          <w:marLeft w:val="0"/>
          <w:marRight w:val="0"/>
          <w:marTop w:val="0"/>
          <w:marBottom w:val="0"/>
          <w:divBdr>
            <w:top w:val="none" w:sz="0" w:space="0" w:color="auto"/>
            <w:left w:val="none" w:sz="0" w:space="0" w:color="auto"/>
            <w:bottom w:val="none" w:sz="0" w:space="0" w:color="auto"/>
            <w:right w:val="none" w:sz="0" w:space="0" w:color="auto"/>
          </w:divBdr>
          <w:divsChild>
            <w:div w:id="724452124">
              <w:marLeft w:val="0"/>
              <w:marRight w:val="0"/>
              <w:marTop w:val="0"/>
              <w:marBottom w:val="0"/>
              <w:divBdr>
                <w:top w:val="none" w:sz="0" w:space="0" w:color="auto"/>
                <w:left w:val="none" w:sz="0" w:space="0" w:color="auto"/>
                <w:bottom w:val="none" w:sz="0" w:space="0" w:color="auto"/>
                <w:right w:val="none" w:sz="0" w:space="0" w:color="auto"/>
              </w:divBdr>
            </w:div>
          </w:divsChild>
        </w:div>
        <w:div w:id="1356465730">
          <w:marLeft w:val="0"/>
          <w:marRight w:val="0"/>
          <w:marTop w:val="0"/>
          <w:marBottom w:val="0"/>
          <w:divBdr>
            <w:top w:val="none" w:sz="0" w:space="0" w:color="auto"/>
            <w:left w:val="none" w:sz="0" w:space="0" w:color="auto"/>
            <w:bottom w:val="none" w:sz="0" w:space="0" w:color="auto"/>
            <w:right w:val="none" w:sz="0" w:space="0" w:color="auto"/>
          </w:divBdr>
        </w:div>
      </w:divsChild>
    </w:div>
    <w:div w:id="748506436">
      <w:bodyDiv w:val="1"/>
      <w:marLeft w:val="0"/>
      <w:marRight w:val="0"/>
      <w:marTop w:val="0"/>
      <w:marBottom w:val="0"/>
      <w:divBdr>
        <w:top w:val="none" w:sz="0" w:space="0" w:color="auto"/>
        <w:left w:val="none" w:sz="0" w:space="0" w:color="auto"/>
        <w:bottom w:val="none" w:sz="0" w:space="0" w:color="auto"/>
        <w:right w:val="none" w:sz="0" w:space="0" w:color="auto"/>
      </w:divBdr>
    </w:div>
    <w:div w:id="1534344422">
      <w:bodyDiv w:val="1"/>
      <w:marLeft w:val="0"/>
      <w:marRight w:val="0"/>
      <w:marTop w:val="0"/>
      <w:marBottom w:val="0"/>
      <w:divBdr>
        <w:top w:val="none" w:sz="0" w:space="0" w:color="auto"/>
        <w:left w:val="none" w:sz="0" w:space="0" w:color="auto"/>
        <w:bottom w:val="none" w:sz="0" w:space="0" w:color="auto"/>
        <w:right w:val="none" w:sz="0" w:space="0" w:color="auto"/>
      </w:divBdr>
    </w:div>
    <w:div w:id="2005434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uctria.events/GLRCArtAuction"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GreatLakesRecovery.org" TargetMode="External"/><Relationship Id="rId12"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poirier@greatlakesrecovery.org"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http://www.greatlakesrecovery.org"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3313</TotalTime>
  <Pages>1</Pages>
  <Words>261</Words>
  <Characters>1494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 Office User</cp:lastModifiedBy>
  <cp:revision>5</cp:revision>
  <cp:lastPrinted>2021-10-14T13:31:00Z</cp:lastPrinted>
  <dcterms:created xsi:type="dcterms:W3CDTF">2022-05-19T16:37:00Z</dcterms:created>
  <dcterms:modified xsi:type="dcterms:W3CDTF">2022-05-23T13:15:00Z</dcterms:modified>
</cp:coreProperties>
</file>